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0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03">
      <w:pPr>
        <w:ind w:right="-108"/>
        <w:jc w:val="center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108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108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108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Helvetica Neue" w:cs="Helvetica Neue" w:eastAsia="Helvetica Neue" w:hAnsi="Helvetica Neue"/>
          <w:sz w:val="20"/>
          <w:szCs w:val="20"/>
          <w:shd w:fill="d9ead3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Clubcommission Berlin e.V.</w:t>
        <w:tab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ab/>
        <w:tab/>
        <w:tab/>
        <w:tab/>
        <w:tab/>
        <w:t xml:space="preserve">Berlin,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shd w:fill="d9ead3" w:val="clear"/>
          <w:rtl w:val="0"/>
        </w:rPr>
        <w:t xml:space="preserve">[DATUM]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Brückenstraße 1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10179, Berlin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Antragsteller:in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shd w:fill="d9ead3" w:val="clear"/>
          <w:rtl w:val="0"/>
        </w:rPr>
        <w:t xml:space="preserve">NAME / ORGANISATION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shd w:fill="d9ead3" w:val="clear"/>
          <w:rtl w:val="0"/>
        </w:rPr>
        <w:t xml:space="preserve">ADRESSE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Mittelabrufnr.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[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shd w:fill="d9ead3" w:val="clear"/>
          <w:rtl w:val="0"/>
        </w:rPr>
        <w:t xml:space="preserve">MITTELABRUFNRS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]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ba60e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für den Antrag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[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shd w:fill="d9ead3" w:val="clear"/>
          <w:rtl w:val="0"/>
        </w:rPr>
        <w:t xml:space="preserve">ANTRAGSNR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]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Sehr geehrte Damen und Herren,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hiermit bitten wir um die Einleitung eines Mittelabrufs aus dem Schallschutzfonds und geben dazu folgende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65617229"/>
        <w:tag w:val="goog_rdk_0"/>
      </w:sdtPr>
      <w:sdtContent>
        <w:tbl>
          <w:tblPr>
            <w:tblStyle w:val="Table1"/>
            <w:tblW w:w="90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425"/>
            <w:gridCol w:w="2265"/>
            <w:gridCol w:w="1440"/>
            <w:gridCol w:w="1590"/>
            <w:gridCol w:w="1245"/>
            <w:gridCol w:w="1095"/>
            <w:tblGridChange w:id="0">
              <w:tblGrid>
                <w:gridCol w:w="1425"/>
                <w:gridCol w:w="2265"/>
                <w:gridCol w:w="1440"/>
                <w:gridCol w:w="1590"/>
                <w:gridCol w:w="1245"/>
                <w:gridCol w:w="1095"/>
              </w:tblGrid>
            </w:tblGridChange>
          </w:tblGrid>
          <w:tr>
            <w:trPr>
              <w:cantSplit w:val="0"/>
              <w:trHeight w:val="600" w:hRule="atLeast"/>
              <w:tblHeader w:val="1"/>
            </w:trPr>
            <w:tc>
              <w:tcPr>
                <w:gridSpan w:val="6"/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numPr>
                    <w:ilvl w:val="0"/>
                    <w:numId w:val="3"/>
                  </w:numPr>
                  <w:spacing w:line="276" w:lineRule="auto"/>
                  <w:ind w:left="720" w:hanging="360"/>
                  <w:rPr>
                    <w:rFonts w:ascii="Helvetica Neue" w:cs="Helvetica Neue" w:eastAsia="Helvetica Neue" w:hAnsi="Helvetica Neue"/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sz w:val="26"/>
                    <w:szCs w:val="26"/>
                    <w:rtl w:val="0"/>
                  </w:rPr>
                  <w:t xml:space="preserve">bereits beglichene Überweisungen an:</w:t>
                </w:r>
              </w:p>
            </w:tc>
          </w:tr>
          <w:tr>
            <w:trPr>
              <w:cantSplit w:val="0"/>
              <w:tblHeader w:val="1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Firma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Rechnungsnummer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1C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Netto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Brutto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Mwst.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Lfd. Nr.</w:t>
                </w:r>
              </w:p>
            </w:tc>
          </w:tr>
          <w:tr>
            <w:trPr>
              <w:cantSplit w:val="0"/>
              <w:tblHeader w:val="1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20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Mittelabruf 1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24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</w:tr>
        </w:tbl>
      </w:sdtContent>
    </w:sdt>
    <w:p w:rsidR="00000000" w:rsidDel="00000000" w:rsidP="00000000" w:rsidRDefault="00000000" w:rsidRPr="00000000" w14:paraId="0000003E">
      <w:pPr>
        <w:spacing w:after="240" w:before="240" w:line="276" w:lineRule="auto"/>
        <w:ind w:left="0" w:firstLine="0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Summe bereits bezahlter Rechnungen: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SUMME_BEZAHLT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]€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Eigenanteil gemäß Zuwendungsbescheid: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EIGENANTEIL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]€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der Eigenanteil ist vollständig erbracht.</w:t>
      </w:r>
      <w:r w:rsidDel="00000000" w:rsidR="00000000" w:rsidRPr="00000000">
        <w:rPr>
          <w:rtl w:val="0"/>
        </w:rPr>
      </w:r>
    </w:p>
    <w:sdt>
      <w:sdtPr>
        <w:lock w:val="contentLocked"/>
        <w:id w:val="774716533"/>
        <w:tag w:val="goog_rdk_1"/>
      </w:sdtPr>
      <w:sdtContent>
        <w:tbl>
          <w:tblPr>
            <w:tblStyle w:val="Table2"/>
            <w:tblW w:w="90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485"/>
            <w:gridCol w:w="2235"/>
            <w:gridCol w:w="1425"/>
            <w:gridCol w:w="1725"/>
            <w:gridCol w:w="1140"/>
            <w:gridCol w:w="1050"/>
            <w:tblGridChange w:id="0">
              <w:tblGrid>
                <w:gridCol w:w="1485"/>
                <w:gridCol w:w="2235"/>
                <w:gridCol w:w="1425"/>
                <w:gridCol w:w="1725"/>
                <w:gridCol w:w="1140"/>
                <w:gridCol w:w="1050"/>
              </w:tblGrid>
            </w:tblGridChange>
          </w:tblGrid>
          <w:tr>
            <w:trPr>
              <w:cantSplit w:val="0"/>
              <w:trHeight w:val="600" w:hRule="atLeast"/>
              <w:tblHeader w:val="1"/>
            </w:trPr>
            <w:tc>
              <w:tcPr>
                <w:gridSpan w:val="6"/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numPr>
                    <w:ilvl w:val="0"/>
                    <w:numId w:val="3"/>
                  </w:numPr>
                  <w:spacing w:line="276" w:lineRule="auto"/>
                  <w:ind w:left="720" w:hanging="360"/>
                  <w:rPr>
                    <w:rFonts w:ascii="Helvetica Neue" w:cs="Helvetica Neue" w:eastAsia="Helvetica Neue" w:hAnsi="Helvetica Neue"/>
                    <w:b w:val="1"/>
                    <w:bCs w:val="1"/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sz w:val="26"/>
                    <w:szCs w:val="26"/>
                    <w:rtl w:val="0"/>
                  </w:rPr>
                  <w:t xml:space="preserve">offene Rechnung(en) (noch zu zahlen):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5.95703125" w:hRule="atLeast"/>
              <w:tblHeader w:val="1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Firma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Rechnungsnummer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Netto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Brutto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Mwst.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Lfd. Nr.</w:t>
                </w:r>
              </w:p>
            </w:tc>
          </w:tr>
          <w:tr>
            <w:trPr>
              <w:cantSplit w:val="0"/>
              <w:tblHeader w:val="1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7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8</w:t>
                </w:r>
              </w:p>
            </w:tc>
          </w:tr>
        </w:tbl>
      </w:sdtContent>
    </w:sdt>
    <w:p w:rsidR="00000000" w:rsidDel="00000000" w:rsidP="00000000" w:rsidRDefault="00000000" w:rsidRPr="00000000" w14:paraId="00000063">
      <w:pPr>
        <w:spacing w:line="276" w:lineRule="auto"/>
        <w:ind w:left="0" w:firstLine="0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ind w:left="0" w:firstLine="0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ind w:left="0" w:firstLine="0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line="276" w:lineRule="auto"/>
        <w:ind w:left="720" w:hanging="360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Berechnung des Mittelabrufs</w:t>
      </w:r>
    </w:p>
    <w:p w:rsidR="00000000" w:rsidDel="00000000" w:rsidP="00000000" w:rsidRDefault="00000000" w:rsidRPr="00000000" w14:paraId="00000068">
      <w:pPr>
        <w:spacing w:line="276" w:lineRule="auto"/>
        <w:ind w:left="0" w:firstLine="0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Mittelabruf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= Summe aller vorliegenden Rechnungen (offen und bereits beglichen) 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[SUMME]</w:t>
      </w:r>
    </w:p>
    <w:p w:rsidR="00000000" w:rsidDel="00000000" w:rsidP="00000000" w:rsidRDefault="00000000" w:rsidRPr="00000000" w14:paraId="0000006A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    </w:t>
        <w:tab/>
        <w:t xml:space="preserve">  – bereits abgerufene und ausgezahlte Mittel 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[SUMME]</w:t>
      </w:r>
    </w:p>
    <w:p w:rsidR="00000000" w:rsidDel="00000000" w:rsidP="00000000" w:rsidRDefault="00000000" w:rsidRPr="00000000" w14:paraId="0000006C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  </w:t>
        <w:tab/>
        <w:tab/>
        <w:t xml:space="preserve">  – Eigenanteil 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[SUMME_ZUWENDUNGSBESCHEID]</w:t>
      </w:r>
    </w:p>
    <w:p w:rsidR="00000000" w:rsidDel="00000000" w:rsidP="00000000" w:rsidRDefault="00000000" w:rsidRPr="00000000" w14:paraId="0000006E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Aktueller Mittelabruf: [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shd w:fill="d9ead3" w:val="clear"/>
          <w:rtl w:val="0"/>
        </w:rPr>
        <w:t xml:space="preserve">MITTELABRUFBETRAG</w:t>
      </w:r>
      <w:sdt>
        <w:sdtPr>
          <w:id w:val="-1923378347"/>
          <w:tag w:val="goog_rdk_2"/>
        </w:sdtPr>
        <w:sdtContent>
          <w:r w:rsidDel="00000000" w:rsidR="00000000" w:rsidRPr="00000000">
            <w:rPr>
              <w:rFonts w:ascii="PT Sans" w:cs="PT Sans" w:eastAsia="PT Sans" w:hAnsi="PT Sans"/>
              <w:b w:val="1"/>
              <w:bCs w:val="1"/>
              <w:sz w:val="26"/>
              <w:szCs w:val="26"/>
              <w:rtl w:val="0"/>
            </w:rPr>
            <w:t xml:space="preserve">] €</w:t>
          </w:r>
        </w:sdtContent>
      </w:sdt>
    </w:p>
    <w:p w:rsidR="00000000" w:rsidDel="00000000" w:rsidP="00000000" w:rsidRDefault="00000000" w:rsidRPr="00000000" w14:paraId="00000071">
      <w:pPr>
        <w:spacing w:line="276" w:lineRule="auto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line="276" w:lineRule="auto"/>
        <w:ind w:left="720" w:hanging="360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Zahlungsnachweis</w:t>
      </w:r>
    </w:p>
    <w:p w:rsidR="00000000" w:rsidDel="00000000" w:rsidP="00000000" w:rsidRDefault="00000000" w:rsidRPr="00000000" w14:paraId="00000073">
      <w:pPr>
        <w:spacing w:after="240" w:before="240"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Die Auszahlung erfolgt auf das Projektkonto: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Name Kontoinhaber:in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[NAME]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IBAN: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[IBAN]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Bankinstitut: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[BANK]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BIC: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[BIC]</w:t>
      </w:r>
    </w:p>
    <w:p w:rsidR="00000000" w:rsidDel="00000000" w:rsidP="00000000" w:rsidRDefault="00000000" w:rsidRPr="00000000" w14:paraId="00000078">
      <w:pPr>
        <w:spacing w:after="240" w:before="240"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Der Nachweis der Zahlungen wird spätestens zwei Monate nach Auszahlung vorgelegt.</w:t>
      </w:r>
    </w:p>
    <w:p w:rsidR="00000000" w:rsidDel="00000000" w:rsidP="00000000" w:rsidRDefault="00000000" w:rsidRPr="00000000" w14:paraId="00000079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7D">
      <w:pPr>
        <w:spacing w:after="240" w:before="240" w:line="276" w:lineRule="auto"/>
        <w:ind w:left="0" w:firstLine="0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[UNTERSCHRIFT IM ORIGINAL]</w:t>
      </w:r>
    </w:p>
    <w:p w:rsidR="00000000" w:rsidDel="00000000" w:rsidP="00000000" w:rsidRDefault="00000000" w:rsidRPr="00000000" w14:paraId="0000007E">
      <w:pPr>
        <w:pStyle w:val="Heading3"/>
        <w:keepNext w:val="0"/>
        <w:keepLines w:val="0"/>
        <w:spacing w:line="276" w:lineRule="auto"/>
        <w:rPr>
          <w:rFonts w:ascii="Helvetica Neue" w:cs="Helvetica Neue" w:eastAsia="Helvetica Neue" w:hAnsi="Helvetica Neue"/>
          <w:sz w:val="26"/>
          <w:szCs w:val="26"/>
        </w:rPr>
      </w:pPr>
      <w:bookmarkStart w:colFirst="0" w:colLast="0" w:name="_heading=h.ywb0bme0mwvt" w:id="0"/>
      <w:bookmarkEnd w:id="0"/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Hinweise zum Mittelabruf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Alle bereits erhaltenen Fördermittel müssen vor einem neuen Mittelabruf vollständig und nachweislich verausgabt sein.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In der oberen Tabelle sind alle bereits geleisteten Zahlungen einzutragen; frühere Mittelabrufe können als Gesamtsumme mit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lfd. Nr. 0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angegeben werden.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In der unteren Tabelle sind alle offenen oder noch nicht über Mittelabrufe berücksichtigten Rechnungen einzutragen.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Rechnungen fortlaufend nummerieren (1–100) und entsprechend im Dokumentennamen kennzeichnen, damit sie direkt zuzuordnen sind; Beträge als Gesamtbeträge (netto) eintragen.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Bei Teilzahlungen den bereits gezahlten Betrag oben und den Restbetrag unten aufführen (entsprechend vermerken).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107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on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T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sz w:val="12"/>
        <w:szCs w:val="12"/>
      </w:rPr>
    </w:pPr>
    <w:r w:rsidDel="00000000" w:rsidR="00000000" w:rsidRPr="00000000">
      <w:rPr>
        <w:color w:val="000000"/>
        <w:sz w:val="12"/>
        <w:szCs w:val="12"/>
        <w:rtl w:val="0"/>
      </w:rPr>
      <w:t xml:space="preserve">Stand </w:t>
    </w:r>
    <w:r w:rsidDel="00000000" w:rsidR="00000000" w:rsidRPr="00000000">
      <w:rPr>
        <w:sz w:val="12"/>
        <w:szCs w:val="12"/>
        <w:rtl w:val="0"/>
      </w:rPr>
      <w:t xml:space="preserve">20. Januar 2026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2693035" cy="497840"/>
          <wp:effectExtent b="0" l="0" r="0" t="0"/>
          <wp:wrapTopAndBottom distB="0" distT="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93035" cy="4978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3124200</wp:posOffset>
          </wp:positionH>
          <wp:positionV relativeFrom="paragraph">
            <wp:posOffset>0</wp:posOffset>
          </wp:positionV>
          <wp:extent cx="2950845" cy="490855"/>
          <wp:effectExtent b="0" l="0" r="0" t="0"/>
          <wp:wrapNone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0845" cy="4908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11" Type="http://schemas.openxmlformats.org/officeDocument/2006/relationships/font" Target="fonts/PTSans-italic.ttf"/><Relationship Id="rId10" Type="http://schemas.openxmlformats.org/officeDocument/2006/relationships/font" Target="fonts/PTSans-bold.ttf"/><Relationship Id="rId12" Type="http://schemas.openxmlformats.org/officeDocument/2006/relationships/font" Target="fonts/PTSans-boldItalic.ttf"/><Relationship Id="rId9" Type="http://schemas.openxmlformats.org/officeDocument/2006/relationships/font" Target="fonts/PTSans-regular.ttf"/><Relationship Id="rId5" Type="http://schemas.openxmlformats.org/officeDocument/2006/relationships/font" Target="fonts/RobotoMono-regular.ttf"/><Relationship Id="rId6" Type="http://schemas.openxmlformats.org/officeDocument/2006/relationships/font" Target="fonts/RobotoMono-bold.ttf"/><Relationship Id="rId7" Type="http://schemas.openxmlformats.org/officeDocument/2006/relationships/font" Target="fonts/RobotoMono-italic.ttf"/><Relationship Id="rId8" Type="http://schemas.openxmlformats.org/officeDocument/2006/relationships/font" Target="fonts/RobotoMon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Ta/04hINhiMHDlvMKaluFTxDQ==">CgMxLjAaHwoBMBIaChgICVIUChJ0YWJsZS4xZzJ3Y3Q5dmg5emQaHwoBMRIaChgICVIUChJ0YWJsZS5sZmhncmF1OTZuOTYaJAoBMhIfCh0IB0IZCg5IZWx2ZXRpY2EgTmV1ZRIHUFQgU2FuczIOaC55d2IwYm1lMG13dnQ4AHIhMTV3ajdyQ0N1ekRSejh0UWtMYVBoZjFPS2NvaUZsR3JH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