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08"/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08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08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08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Clubcommission Berlin e.V.</w:t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  <w:tab/>
        <w:t xml:space="preserve">Berlin,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[DATUM]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Brückenstraße 1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10179, Berlin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Antragsteller:in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NAME / ORGANISATION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ADRESSE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Mittelabrufnr.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shd w:fill="d9ead3" w:val="clear"/>
          <w:rtl w:val="0"/>
        </w:rPr>
        <w:t xml:space="preserve">MITTELABRUFNRS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ba60e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für den Antrag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shd w:fill="d9ead3" w:val="clear"/>
          <w:rtl w:val="0"/>
        </w:rPr>
        <w:t xml:space="preserve">ANTRAGSNR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Sehr geehrte Damen und Herren,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hiermit bitten wir um die Einleitung eines Mittelabrufs aus dem Schallschutzfonds und geben dazu folgende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bereits beglichene Überweisungen an: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2130"/>
        <w:gridCol w:w="1290"/>
        <w:gridCol w:w="1455"/>
        <w:gridCol w:w="1110"/>
        <w:gridCol w:w="885"/>
        <w:tblGridChange w:id="0">
          <w:tblGrid>
            <w:gridCol w:w="3105"/>
            <w:gridCol w:w="2130"/>
            <w:gridCol w:w="1290"/>
            <w:gridCol w:w="1455"/>
            <w:gridCol w:w="1110"/>
            <w:gridCol w:w="8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  <w:rtl w:val="0"/>
              </w:rPr>
              <w:t xml:space="preserve">RG-Nr.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  <w:rtl w:val="0"/>
              </w:rPr>
              <w:t xml:space="preserve">Netto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  <w:rtl w:val="0"/>
              </w:rPr>
              <w:t xml:space="preserve">Brutto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  <w:rtl w:val="0"/>
              </w:rPr>
              <w:t xml:space="preserve">MwSt.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hd w:fill="efefef" w:val="clear"/>
                <w:rtl w:val="0"/>
              </w:rPr>
              <w:t xml:space="preserve">Lfd. Nr. </w:t>
            </w:r>
          </w:p>
        </w:tc>
      </w:tr>
      <w:tr>
        <w:trPr>
          <w:cantSplit w:val="0"/>
          <w:trHeight w:val="424.8583984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vorherige Mittelabrufe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right="-108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="276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Summe bereits bezahlter Rechnungen: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SUMME_BEZAHLT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] €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Eigenanteil gemäß Zuwendungsbescheid: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EIGENANTEIL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] €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Damit ist der Eigenanteil vollständig erbracht.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76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offene Rechnung(en) für den aktuellen Mittelabruf (noch zu zahlen):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75056109"/>
        <w:tag w:val="goog_rdk_0"/>
      </w:sdtPr>
      <w:sdtContent>
        <w:tbl>
          <w:tblPr>
            <w:tblStyle w:val="Table2"/>
            <w:tblW w:w="99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05"/>
            <w:gridCol w:w="2130"/>
            <w:gridCol w:w="1290"/>
            <w:gridCol w:w="1455"/>
            <w:gridCol w:w="1110"/>
            <w:gridCol w:w="885"/>
            <w:tblGridChange w:id="0">
              <w:tblGrid>
                <w:gridCol w:w="3105"/>
                <w:gridCol w:w="2130"/>
                <w:gridCol w:w="1290"/>
                <w:gridCol w:w="1455"/>
                <w:gridCol w:w="1110"/>
                <w:gridCol w:w="885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spacing w:line="276" w:lineRule="auto"/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  <w:rtl w:val="0"/>
                  </w:rPr>
                  <w:t xml:space="preserve">Firma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spacing w:line="276" w:lineRule="auto"/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  <w:rtl w:val="0"/>
                  </w:rPr>
                  <w:t xml:space="preserve">RG-Nr.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spacing w:line="276" w:lineRule="auto"/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  <w:rtl w:val="0"/>
                  </w:rPr>
                  <w:t xml:space="preserve">Netto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spacing w:line="276" w:lineRule="auto"/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  <w:rtl w:val="0"/>
                  </w:rPr>
                  <w:t xml:space="preserve">Brutto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line="276" w:lineRule="auto"/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  <w:rtl w:val="0"/>
                  </w:rPr>
                  <w:t xml:space="preserve">MwSt.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line="276" w:lineRule="auto"/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hd w:fill="efefef" w:val="clear"/>
                    <w:rtl w:val="0"/>
                  </w:rPr>
                  <w:t xml:space="preserve">Lfd. Nr. </w:t>
                </w:r>
              </w:p>
            </w:tc>
          </w:tr>
          <w:tr>
            <w:trPr>
              <w:cantSplit w:val="0"/>
              <w:trHeight w:val="424.85839843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6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7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8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60.0" w:type="dxa"/>
                  <w:left w:w="60.0" w:type="dxa"/>
                  <w:bottom w:w="60.0" w:type="dxa"/>
                  <w:right w:w="6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ind w:right="-108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9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276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Berechnung des Mittelabrufs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20426004"/>
        <w:tag w:val="goog_rdk_2"/>
      </w:sdtPr>
      <w:sdtContent>
        <w:tbl>
          <w:tblPr>
            <w:tblStyle w:val="Table3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spacing w:line="276" w:lineRule="auto"/>
                  <w:rPr>
                    <w:rFonts w:ascii="Roboto Mono" w:cs="Roboto Mono" w:eastAsia="Roboto Mono" w:hAnsi="Roboto Mono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Mittelabruf = Summe aller vorliegenden Rechnungen (offen und bereits beglichen)  </w:t>
                </w:r>
                <w:r w:rsidDel="00000000" w:rsidR="00000000" w:rsidRPr="00000000">
                  <w:rPr>
                    <w:rFonts w:ascii="Roboto Mono" w:cs="Roboto Mono" w:eastAsia="Roboto Mono" w:hAnsi="Roboto Mono"/>
                    <w:sz w:val="20"/>
                    <w:szCs w:val="20"/>
                    <w:shd w:fill="d9ead3" w:val="clear"/>
                    <w:rtl w:val="0"/>
                  </w:rPr>
                  <w:t xml:space="preserve">[SUMME]</w:t>
                </w:r>
              </w:p>
              <w:p w:rsidR="00000000" w:rsidDel="00000000" w:rsidP="00000000" w:rsidRDefault="00000000" w:rsidRPr="00000000" w14:paraId="00000068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line="276" w:lineRule="auto"/>
                  <w:rPr>
                    <w:rFonts w:ascii="Roboto Mono" w:cs="Roboto Mono" w:eastAsia="Roboto Mono" w:hAnsi="Roboto Mono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      – bereits abgerufene und ausgezahlte Mittel  </w:t>
                </w:r>
                <w:r w:rsidDel="00000000" w:rsidR="00000000" w:rsidRPr="00000000">
                  <w:rPr>
                    <w:rFonts w:ascii="Roboto Mono" w:cs="Roboto Mono" w:eastAsia="Roboto Mono" w:hAnsi="Roboto Mono"/>
                    <w:sz w:val="20"/>
                    <w:szCs w:val="20"/>
                    <w:shd w:fill="d9ead3" w:val="clear"/>
                    <w:rtl w:val="0"/>
                  </w:rPr>
                  <w:t xml:space="preserve">[SUMME]</w:t>
                </w:r>
              </w:p>
              <w:p w:rsidR="00000000" w:rsidDel="00000000" w:rsidP="00000000" w:rsidRDefault="00000000" w:rsidRPr="00000000" w14:paraId="0000006A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spacing w:line="276" w:lineRule="auto"/>
                  <w:rPr>
                    <w:rFonts w:ascii="Roboto Mono" w:cs="Roboto Mono" w:eastAsia="Roboto Mono" w:hAnsi="Roboto Mono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      – Eigenanteil  </w:t>
                </w:r>
                <w:r w:rsidDel="00000000" w:rsidR="00000000" w:rsidRPr="00000000">
                  <w:rPr>
                    <w:rFonts w:ascii="Roboto Mono" w:cs="Roboto Mono" w:eastAsia="Roboto Mono" w:hAnsi="Roboto Mono"/>
                    <w:sz w:val="20"/>
                    <w:szCs w:val="20"/>
                    <w:shd w:fill="d9ead3" w:val="clear"/>
                    <w:rtl w:val="0"/>
                  </w:rPr>
                  <w:t xml:space="preserve">[SUMME_ZUWENDUNGSBESCHEID]</w:t>
                </w:r>
              </w:p>
              <w:p w:rsidR="00000000" w:rsidDel="00000000" w:rsidP="00000000" w:rsidRDefault="00000000" w:rsidRPr="00000000" w14:paraId="0000006C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line="276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6"/>
                    <w:szCs w:val="26"/>
                    <w:rtl w:val="0"/>
                  </w:rPr>
                  <w:t xml:space="preserve">Aktueller Mittelabruf: [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6"/>
                    <w:szCs w:val="26"/>
                    <w:shd w:fill="d9ead3" w:val="clear"/>
                    <w:rtl w:val="0"/>
                  </w:rPr>
                  <w:t xml:space="preserve">MITTELABRUFBETRAG</w:t>
                </w:r>
                <w:sdt>
                  <w:sdtPr>
                    <w:id w:val="-1174967101"/>
                    <w:tag w:val="goog_rdk_1"/>
                  </w:sdtPr>
                  <w:sdtContent>
                    <w:r w:rsidDel="00000000" w:rsidR="00000000" w:rsidRPr="00000000">
                      <w:rPr>
                        <w:rFonts w:ascii="PT Sans" w:cs="PT Sans" w:eastAsia="PT Sans" w:hAnsi="PT Sans"/>
                        <w:b w:val="1"/>
                        <w:bCs w:val="1"/>
                        <w:sz w:val="26"/>
                        <w:szCs w:val="26"/>
                        <w:rtl w:val="0"/>
                      </w:rPr>
                      <w:t xml:space="preserve">] €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276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Zahlungsnachweis</w:t>
      </w:r>
    </w:p>
    <w:p w:rsidR="00000000" w:rsidDel="00000000" w:rsidP="00000000" w:rsidRDefault="00000000" w:rsidRPr="00000000" w14:paraId="00000071">
      <w:pPr>
        <w:spacing w:after="240" w:before="24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Die Auszahlung erfolgt auf das Projektkonto: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Name Kontoinhaber:in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IBAN: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[IBAN]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Bankinstitut: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[BANK]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BIC: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[BIC]</w:t>
      </w:r>
    </w:p>
    <w:p w:rsidR="00000000" w:rsidDel="00000000" w:rsidP="00000000" w:rsidRDefault="00000000" w:rsidRPr="00000000" w14:paraId="00000076">
      <w:pPr>
        <w:spacing w:after="240" w:before="24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Der Nachweis der Zahlungen wird spätestens zwei Monate nach Auszahlung vorgelegt.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B">
      <w:pPr>
        <w:spacing w:after="240" w:before="240" w:line="276" w:lineRule="auto"/>
        <w:ind w:left="0" w:firstLine="0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[UNTERSCHRIFT IM ORIGINAL]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line="276" w:lineRule="auto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heading=h.xq6rx993poy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line="276" w:lineRule="auto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heading=h.ywb0bme0mwvt" w:id="1"/>
      <w:bookmarkEnd w:id="1"/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Hinweise zum Mittelabruf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Alle bereits erhaltenen Fördermittel müssen vor einem neuen Mittelabruf vollständig und nachweislich verausgabt sein.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 der oberen Tabelle sind alle bereits geleisteten Zahlungen einzutragen; frühere Mittelabrufe können als Gesamtsumme mit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lfd. Nr. 0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angegeben werden.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 der unteren Tabelle sind alle offenen oder noch nicht über Mittelabrufe berücksichtigten Rechnungen einzutragen.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Rechnungen fortlaufend nummerieren (1–100) und entsprechend im Dokumentennamen kennzeichnen, damit sie direkt zuzuordnen sind; Beträge als Gesamtbeträge (netto) eintragen.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Bei Teilzahlungen den bereits gezahlten Betrag oben und den Restbetrag unten aufführen (entsprechend vermerken).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07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T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sz w:val="12"/>
        <w:szCs w:val="12"/>
      </w:rPr>
    </w:pPr>
    <w:r w:rsidDel="00000000" w:rsidR="00000000" w:rsidRPr="00000000">
      <w:rPr>
        <w:color w:val="000000"/>
        <w:sz w:val="12"/>
        <w:szCs w:val="12"/>
        <w:rtl w:val="0"/>
      </w:rPr>
      <w:t xml:space="preserve">Stand </w:t>
    </w:r>
    <w:r w:rsidDel="00000000" w:rsidR="00000000" w:rsidRPr="00000000">
      <w:rPr>
        <w:sz w:val="12"/>
        <w:szCs w:val="12"/>
        <w:rtl w:val="0"/>
      </w:rPr>
      <w:t xml:space="preserve">20. Januar 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693035" cy="49784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3035" cy="497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3127664</wp:posOffset>
          </wp:positionH>
          <wp:positionV relativeFrom="paragraph">
            <wp:posOffset>-632</wp:posOffset>
          </wp:positionV>
          <wp:extent cx="2950845" cy="490855"/>
          <wp:effectExtent b="0" l="0" r="0" t="0"/>
          <wp:wrapNone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0845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1" Type="http://schemas.openxmlformats.org/officeDocument/2006/relationships/font" Target="fonts/PTSans-italic.ttf"/><Relationship Id="rId10" Type="http://schemas.openxmlformats.org/officeDocument/2006/relationships/font" Target="fonts/PTSans-bold.ttf"/><Relationship Id="rId12" Type="http://schemas.openxmlformats.org/officeDocument/2006/relationships/font" Target="fonts/PTSans-boldItalic.ttf"/><Relationship Id="rId9" Type="http://schemas.openxmlformats.org/officeDocument/2006/relationships/font" Target="fonts/PTSans-regular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UVOtNGnBpoGjcq+4MUpltUOYQ==">CgMxLjAaHwoBMBIaChgICVIUChJ0YWJsZS5nNGNxa2M5cWVlZDEaJAoBMRIfCh0IB0IZCg5IZWx2ZXRpY2EgTmV1ZRIHUFQgU2FucxofCgEyEhoKGAgJUhQKEnRhYmxlLmpkZjN5M3VqZndzbjIOaC54cTZyeDk5M3BveTQyDmgueXdiMGJtZTBtd3Z0OAByITE1d2o3ckNDdXpEUno4dFFrTGFQaGYxT0tjb2lGbEdyRw==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