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p w:rsidR="00000000" w:rsidDel="00000000" w:rsidP="00000000" w:rsidRDefault="00000000" w:rsidRPr="00000000" w14:paraId="00000003">
      <w:pPr>
        <w:ind w:right="-108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108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108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274575363"/>
        <w:tag w:val="goog_rdk_0"/>
      </w:sdtPr>
      <w:sdtContent>
        <w:tbl>
          <w:tblPr>
            <w:tblStyle w:val="Table1"/>
            <w:tblW w:w="31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35"/>
            <w:tblGridChange w:id="0">
              <w:tblGrid>
                <w:gridCol w:w="3135"/>
              </w:tblGrid>
            </w:tblGridChange>
          </w:tblGrid>
          <w:tr>
            <w:trPr>
              <w:cantSplit w:val="0"/>
              <w:trHeight w:val="1080" w:hRule="atLeast"/>
              <w:tblHeader w:val="0"/>
            </w:trPr>
            <w:tc>
              <w:tcPr>
                <w:tcBorders>
                  <w:top w:color="ffffff" w:space="0" w:sz="8" w:val="single"/>
                  <w:left w:color="ffffff" w:space="0" w:sz="8" w:val="single"/>
                  <w:bottom w:color="ffffff" w:space="0" w:sz="8" w:val="single"/>
                  <w:right w:color="ffffff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Clubcommission Berlin e.V.</w:t>
                </w:r>
              </w:p>
              <w:p w:rsidR="00000000" w:rsidDel="00000000" w:rsidP="00000000" w:rsidRDefault="00000000" w:rsidRPr="00000000" w14:paraId="00000008">
                <w:pPr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Brückenstraße 1</w:t>
                </w:r>
              </w:p>
              <w:p w:rsidR="00000000" w:rsidDel="00000000" w:rsidP="00000000" w:rsidRDefault="00000000" w:rsidRPr="00000000" w14:paraId="00000009">
                <w:pPr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10719 Berlin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A">
      <w:pPr>
        <w:ind w:right="-108"/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6"/>
          <w:szCs w:val="36"/>
          <w:rtl w:val="0"/>
        </w:rPr>
        <w:t xml:space="preserve">Hauptantrag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auf einen Zuschuss aus dem Förderprogramm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32"/>
          <w:szCs w:val="32"/>
          <w:rtl w:val="0"/>
        </w:rPr>
        <w:t xml:space="preserve">„Schallsschutz Clubs“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(„De-minimis“-Beihilfe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</w:r>
    </w:p>
    <w:p w:rsidR="00000000" w:rsidDel="00000000" w:rsidP="00000000" w:rsidRDefault="00000000" w:rsidRPr="00000000" w14:paraId="0000001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5880" w:tblpY="0"/>
        <w:tblW w:w="37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3735"/>
        <w:tblGridChange w:id="0">
          <w:tblGrid>
            <w:gridCol w:w="3735"/>
          </w:tblGrid>
        </w:tblGridChange>
      </w:tblGrid>
      <w:tr>
        <w:trPr>
          <w:cantSplit w:val="0"/>
          <w:trHeight w:val="82.25585937499999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1">
            <w:pPr>
              <w:ind w:right="-11"/>
              <w:jc w:val="right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12">
            <w:pPr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u w:val="single"/>
                <w:rtl w:val="0"/>
              </w:rPr>
              <w:t xml:space="preserve">Anlagen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right"/>
              <w:rPr>
                <w:rFonts w:ascii="Helvetica Neue" w:cs="Helvetica Neue" w:eastAsia="Helvetica Neue" w:hAnsi="Helvetica Neue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Fachgutachten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Finanzierungsplan 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sdt>
              <w:sdtPr>
                <w:id w:val="599574898"/>
                <w:tag w:val="goog_rdk_1"/>
              </w:sdtPr>
              <w:sdtContent>
                <w:r w:rsidDel="00000000" w:rsidR="00000000" w:rsidRPr="00000000">
                  <w:rPr>
                    <w:rFonts w:ascii="PT Sans" w:cs="PT Sans" w:eastAsia="PT Sans" w:hAnsi="PT Sans"/>
                    <w:rtl w:val="0"/>
                  </w:rPr>
                  <w:t xml:space="preserve">Einen Vergabevermerk pro Maßnahme über 1.000€ </w:t>
                </w:r>
              </w:sdtContent>
            </w:sdt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jeweils drei passende Angebote pro Vergabevermerk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76" w:lineRule="auto"/>
              <w:ind w:left="720" w:hanging="36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ggf. Pl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anungsunterlagen</w:t>
            </w:r>
          </w:p>
          <w:p w:rsidR="00000000" w:rsidDel="00000000" w:rsidP="00000000" w:rsidRDefault="00000000" w:rsidRPr="00000000" w14:paraId="00000019">
            <w:pPr>
              <w:ind w:left="720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08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br w:type="textWrapping"/>
      </w:r>
    </w:p>
    <w:p w:rsidR="00000000" w:rsidDel="00000000" w:rsidP="00000000" w:rsidRDefault="00000000" w:rsidRPr="00000000" w14:paraId="0000001F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141.73228346456688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-283.46456692913375" w:firstLine="0"/>
        <w:rPr>
          <w:rFonts w:ascii="Helvetica Neue" w:cs="Helvetica Neue" w:eastAsia="Helvetica Neue" w:hAnsi="Helvetica Neue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3.4645669291337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0"/>
          <w:szCs w:val="20"/>
          <w:rtl w:val="0"/>
        </w:rPr>
        <w:t xml:space="preserve">   Projektnummer</w:t>
        <w:tab/>
        <w:tab/>
        <w:t xml:space="preserve">    Eingangsdatum</w:t>
      </w: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-105" w:tblpY="0"/>
        <w:tblW w:w="43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5"/>
        <w:gridCol w:w="630"/>
        <w:gridCol w:w="1845"/>
        <w:tblGridChange w:id="0">
          <w:tblGrid>
            <w:gridCol w:w="1845"/>
            <w:gridCol w:w="630"/>
            <w:gridCol w:w="1845"/>
          </w:tblGrid>
        </w:tblGridChange>
      </w:tblGrid>
      <w:tr>
        <w:trPr>
          <w:cantSplit w:val="0"/>
          <w:trHeight w:val="397.255859375" w:hRule="atLeast"/>
          <w:tblHeader w:val="0"/>
        </w:trPr>
        <w:tc>
          <w:tcPr>
            <w:shd w:fill="ccffcc" w:val="clear"/>
          </w:tcPr>
          <w:bookmarkStart w:colFirst="0" w:colLast="0" w:name="bookmark=kix.e0ifgoe0r90h" w:id="0"/>
          <w:bookmarkEnd w:id="0"/>
          <w:p w:rsidR="00000000" w:rsidDel="00000000" w:rsidP="00000000" w:rsidRDefault="00000000" w:rsidRPr="00000000" w14:paraId="00000028">
            <w:pPr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ffcc" w:val="clear"/>
          </w:tcPr>
          <w:bookmarkStart w:colFirst="0" w:colLast="0" w:name="bookmark=kix.335en2z0gm70" w:id="1"/>
          <w:bookmarkEnd w:id="1"/>
          <w:p w:rsidR="00000000" w:rsidDel="00000000" w:rsidP="00000000" w:rsidRDefault="00000000" w:rsidRPr="00000000" w14:paraId="0000002A">
            <w:pPr>
              <w:ind w:left="283.46456692913375" w:firstLine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B">
      <w:pPr>
        <w:ind w:left="283.4645669291337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283.46456692913375" w:firstLine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-141.73228346456688" w:firstLine="0"/>
        <w:rPr>
          <w:rFonts w:ascii="Helvetica Neue" w:cs="Helvetica Neue" w:eastAsia="Helvetica Neue" w:hAnsi="Helvetica Neu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040"/>
          <w:tab w:val="left" w:leader="none" w:pos="5400"/>
        </w:tabs>
        <w:ind w:left="-141.73228346456688" w:firstLine="0"/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Von der Clubcommission e.V. auszufüllen!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Der Antrag ist vollständig und grundsätzlich förderfähig.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bookmarkStart w:colFirst="0" w:colLast="0" w:name="bookmark=kix.d07canhi8p3g" w:id="2"/>
    <w:bookmarkEnd w:id="2"/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760"/>
        </w:tabs>
        <w:rPr>
          <w:rFonts w:ascii="Helvetica Neue" w:cs="Helvetica Neue" w:eastAsia="Helvetica Neue" w:hAnsi="Helvetica Neue"/>
        </w:rPr>
      </w:pPr>
      <w:sdt>
        <w:sdtPr>
          <w:id w:val="-154419494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Ja</w:t>
            <w:tab/>
            <w:tab/>
          </w:r>
        </w:sdtContent>
      </w:sdt>
      <w:bookmarkStart w:colFirst="0" w:colLast="0" w:name="bookmark=kix.pfgan08hvpcx" w:id="3"/>
      <w:bookmarkEnd w:id="3"/>
      <w:sdt>
        <w:sdtPr>
          <w:id w:val="107289269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 Nein </w:t>
          </w:r>
        </w:sdtContent>
      </w:sdt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jc w:val="center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5040"/>
          <w:tab w:val="left" w:leader="none" w:pos="540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Bemerkung</w:t>
        <w:tab/>
        <w:t xml:space="preserve">           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2970"/>
          <w:tab w:val="left" w:leader="none" w:pos="384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ab/>
        <w:tab/>
        <w:tab/>
        <w:t xml:space="preserve">          </w:t>
        <w:tab/>
        <w:tab/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ccffcc" w:val="clear"/>
        <w:tabs>
          <w:tab w:val="left" w:leader="none" w:pos="3840"/>
        </w:tabs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Antragsteller / Antragstellerin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580"/>
        </w:tabs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5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Name / Firma / Rechtsform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5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Vertretungsberechtigte/r                                                                                      Projektverantwortliche/r Mitarbeiter/in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580"/>
        </w:tabs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360"/>
        <w:gridCol w:w="3704"/>
        <w:tblGridChange w:id="0">
          <w:tblGrid>
            <w:gridCol w:w="5040"/>
            <w:gridCol w:w="360"/>
            <w:gridCol w:w="3704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shd w:fill="efefef" w:val="clear"/>
          </w:tcPr>
          <w:bookmarkStart w:colFirst="0" w:colLast="0" w:name="bookmark=id.3znysh7" w:id="4"/>
          <w:bookmarkEnd w:id="4"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2et92p0" w:id="5"/>
          <w:bookmarkEnd w:id="5"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tyjcwt" w:id="6"/>
          <w:bookmarkEnd w:id="6"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3dy6vkm" w:id="7"/>
          <w:bookmarkEnd w:id="7"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  <w:br w:type="textWrapping"/>
            </w:r>
          </w:p>
          <w:bookmarkStart w:colFirst="0" w:colLast="0" w:name="bookmark=id.1t3h5sf" w:id="8"/>
          <w:bookmarkEnd w:id="8"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fefef" w:val="clear"/>
          </w:tcPr>
          <w:bookmarkStart w:colFirst="0" w:colLast="0" w:name="bookmark=id.4d34og8" w:id="9"/>
          <w:bookmarkEnd w:id="9"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Vorname, Name</w:t>
            </w:r>
          </w:p>
        </w:tc>
      </w:tr>
      <w:tr>
        <w:trPr>
          <w:cantSplit w:val="1"/>
          <w:trHeight w:val="97" w:hRule="atLeast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ind w:left="-108" w:firstLine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efefef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060"/>
        <w:gridCol w:w="360"/>
        <w:gridCol w:w="2520"/>
        <w:gridCol w:w="360"/>
        <w:gridCol w:w="2804"/>
        <w:tblGridChange w:id="0">
          <w:tblGrid>
            <w:gridCol w:w="3060"/>
            <w:gridCol w:w="360"/>
            <w:gridCol w:w="2520"/>
            <w:gridCol w:w="360"/>
            <w:gridCol w:w="280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bookmarkStart w:colFirst="0" w:colLast="0" w:name="bookmark=id.2s8eyo1" w:id="10"/>
          <w:bookmarkEnd w:id="10"/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bookmarkStart w:colFirst="0" w:colLast="0" w:name="bookmark=id.17dp8vu" w:id="11"/>
          <w:bookmarkEnd w:id="11"/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bookmarkStart w:colFirst="0" w:colLast="0" w:name="bookmark=id.3rdcrjn" w:id="12"/>
          <w:bookmarkEnd w:id="12"/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</w:t>
        <w:tab/>
        <w:tab/>
        <w:t xml:space="preserve">           </w:t>
        <w:tab/>
        <w:tab/>
        <w:t xml:space="preserve">            Telefon</w:t>
        <w:tab/>
        <w:tab/>
        <w:tab/>
        <w:t xml:space="preserve">             Fax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18"/>
          <w:szCs w:val="18"/>
          <w:rtl w:val="0"/>
        </w:rPr>
        <w:t xml:space="preserve">Anschrift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5040"/>
        </w:tabs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4"/>
        <w:tblGridChange w:id="0">
          <w:tblGrid>
            <w:gridCol w:w="910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bookmarkStart w:colFirst="0" w:colLast="0" w:name="bookmark=id.26in1rg" w:id="13"/>
          <w:bookmarkEnd w:id="13"/>
          <w:p w:rsidR="00000000" w:rsidDel="00000000" w:rsidP="00000000" w:rsidRDefault="00000000" w:rsidRPr="00000000" w14:paraId="00000059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A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Straße, Hausnummer</w:t>
      </w:r>
    </w:p>
    <w:p w:rsidR="00000000" w:rsidDel="00000000" w:rsidP="00000000" w:rsidRDefault="00000000" w:rsidRPr="00000000" w14:paraId="0000005B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360"/>
        <w:gridCol w:w="4424"/>
        <w:tblGridChange w:id="0">
          <w:tblGrid>
            <w:gridCol w:w="4320"/>
            <w:gridCol w:w="360"/>
            <w:gridCol w:w="4424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bookmarkStart w:colFirst="0" w:colLast="0" w:name="bookmark=id.lnxbz9" w:id="14"/>
          <w:bookmarkEnd w:id="14"/>
          <w:p w:rsidR="00000000" w:rsidDel="00000000" w:rsidP="00000000" w:rsidRDefault="00000000" w:rsidRPr="00000000" w14:paraId="0000005C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bookmarkStart w:colFirst="0" w:colLast="0" w:name="bookmark=id.35nkun2" w:id="15"/>
          <w:bookmarkEnd w:id="15"/>
          <w:p w:rsidR="00000000" w:rsidDel="00000000" w:rsidP="00000000" w:rsidRDefault="00000000" w:rsidRPr="00000000" w14:paraId="0000005E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5F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Postleitzahl                                                                            Ort</w:t>
      </w:r>
    </w:p>
    <w:p w:rsidR="00000000" w:rsidDel="00000000" w:rsidP="00000000" w:rsidRDefault="00000000" w:rsidRPr="00000000" w14:paraId="00000060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3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tblGridChange w:id="0">
          <w:tblGrid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1">
            <w:pPr>
              <w:tabs>
                <w:tab w:val="left" w:leader="none" w:pos="5040"/>
              </w:tabs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Postfach</w:t>
      </w:r>
    </w:p>
    <w:p w:rsidR="00000000" w:rsidDel="00000000" w:rsidP="00000000" w:rsidRDefault="00000000" w:rsidRPr="00000000" w14:paraId="00000063">
      <w:pPr>
        <w:tabs>
          <w:tab w:val="left" w:leader="none" w:pos="504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Ausgangslage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Kurze Darstellung der bisherigen Situation im Club und der vorhandenen Konfliktlage mit Anwohnenden.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10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104"/>
        <w:tblGridChange w:id="0">
          <w:tblGrid>
            <w:gridCol w:w="9104"/>
          </w:tblGrid>
        </w:tblGridChange>
      </w:tblGrid>
      <w:tr>
        <w:trPr>
          <w:cantSplit w:val="0"/>
          <w:trHeight w:val="3450" w:hRule="atLeast"/>
          <w:tblHeader w:val="0"/>
        </w:trPr>
        <w:tc>
          <w:tcPr>
            <w:shd w:fill="efefef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5040"/>
              </w:tabs>
              <w:rPr>
                <w:rFonts w:ascii="Calibri" w:cs="Calibri" w:eastAsia="Calibri" w:hAnsi="Calibri"/>
                <w:shd w:fill="efefef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tabs>
          <w:tab w:val="left" w:leader="none" w:pos="504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504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04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04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040"/>
        </w:tabs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tabs>
          <w:tab w:val="left" w:leader="none" w:pos="5040"/>
        </w:tabs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Maßnahmenauswahl</w:t>
      </w:r>
    </w:p>
    <w:p w:rsidR="00000000" w:rsidDel="00000000" w:rsidP="00000000" w:rsidRDefault="00000000" w:rsidRPr="00000000" w14:paraId="00000070">
      <w:pPr>
        <w:tabs>
          <w:tab w:val="left" w:leader="none" w:pos="50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50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Liste aller geplanten Schallschutzmaßnahmen, die im Antrag umgesetzt werden sollen.</w:t>
      </w:r>
    </w:p>
    <w:p w:rsidR="00000000" w:rsidDel="00000000" w:rsidP="00000000" w:rsidRDefault="00000000" w:rsidRPr="00000000" w14:paraId="00000072">
      <w:pPr>
        <w:tabs>
          <w:tab w:val="left" w:leader="none" w:pos="5040"/>
        </w:tabs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1232068"/>
        <w:tag w:val="goog_rdk_4"/>
      </w:sdtPr>
      <w:sdtContent>
        <w:tbl>
          <w:tblPr>
            <w:tblStyle w:val="Table10"/>
            <w:tblW w:w="9630.0" w:type="dxa"/>
            <w:jc w:val="left"/>
            <w:tbl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  <w:insideH w:color="000000" w:space="0" w:sz="12" w:val="single"/>
              <w:insideV w:color="000000" w:space="0" w:sz="12" w:val="single"/>
            </w:tblBorders>
            <w:tblLayout w:type="fixed"/>
            <w:tblLook w:val="0600"/>
          </w:tblPr>
          <w:tblGrid>
            <w:gridCol w:w="1800"/>
            <w:gridCol w:w="1800"/>
            <w:gridCol w:w="1800"/>
            <w:gridCol w:w="1800"/>
            <w:gridCol w:w="2430"/>
            <w:tblGridChange w:id="0">
              <w:tblGrid>
                <w:gridCol w:w="1800"/>
                <w:gridCol w:w="1800"/>
                <w:gridCol w:w="1800"/>
                <w:gridCol w:w="1800"/>
                <w:gridCol w:w="24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Maßnahme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Kosten Netto €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davon Eigenanteil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davon Zuschuss 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Angebote/ Vergabevermerk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numPr>
                    <w:ilvl w:val="0"/>
                    <w:numId w:val="5"/>
                  </w:numPr>
                  <w:tabs>
                    <w:tab w:val="left" w:leader="none" w:pos="5040"/>
                  </w:tabs>
                  <w:ind w:left="720" w:hanging="360"/>
                  <w:jc w:val="both"/>
                  <w:rPr>
                    <w:rFonts w:ascii="Calibri" w:cs="Calibri" w:eastAsia="Calibri" w:hAnsi="Calibri"/>
                    <w:u w:val="no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numPr>
                    <w:ilvl w:val="0"/>
                    <w:numId w:val="5"/>
                  </w:numPr>
                  <w:tabs>
                    <w:tab w:val="left" w:leader="none" w:pos="5040"/>
                  </w:tabs>
                  <w:ind w:left="720" w:hanging="36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numPr>
                    <w:ilvl w:val="0"/>
                    <w:numId w:val="5"/>
                  </w:numPr>
                  <w:tabs>
                    <w:tab w:val="left" w:leader="none" w:pos="5040"/>
                  </w:tabs>
                  <w:ind w:left="720" w:hanging="36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numPr>
                    <w:ilvl w:val="0"/>
                    <w:numId w:val="5"/>
                  </w:numPr>
                  <w:tabs>
                    <w:tab w:val="left" w:leader="none" w:pos="5040"/>
                  </w:tabs>
                  <w:ind w:left="720" w:hanging="36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numPr>
                    <w:ilvl w:val="0"/>
                    <w:numId w:val="5"/>
                  </w:numPr>
                  <w:tabs>
                    <w:tab w:val="left" w:leader="none" w:pos="5040"/>
                  </w:tabs>
                  <w:ind w:left="720" w:hanging="36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numPr>
                    <w:ilvl w:val="0"/>
                    <w:numId w:val="5"/>
                  </w:numPr>
                  <w:tabs>
                    <w:tab w:val="left" w:leader="none" w:pos="5040"/>
                  </w:tabs>
                  <w:ind w:left="720" w:hanging="360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Vorhanden</w:t>
                </w:r>
              </w:p>
            </w:tc>
          </w:tr>
        </w:tbl>
      </w:sdtContent>
    </w:sdt>
    <w:p w:rsidR="00000000" w:rsidDel="00000000" w:rsidP="00000000" w:rsidRDefault="00000000" w:rsidRPr="00000000" w14:paraId="00000096">
      <w:pPr>
        <w:tabs>
          <w:tab w:val="left" w:leader="none" w:pos="5040"/>
        </w:tabs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Hinweis:</w:t>
      </w:r>
    </w:p>
    <w:p w:rsidR="00000000" w:rsidDel="00000000" w:rsidP="00000000" w:rsidRDefault="00000000" w:rsidRPr="00000000" w14:paraId="00000097">
      <w:pPr>
        <w:numPr>
          <w:ilvl w:val="0"/>
          <w:numId w:val="2"/>
        </w:numPr>
        <w:tabs>
          <w:tab w:val="left" w:leader="none" w:pos="5040"/>
        </w:tabs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Für Maßnahmen über 1.000 € müssen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mindestens drei Angebote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eingeholt werden.</w:t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tabs>
          <w:tab w:val="left" w:leader="none" w:pos="5040"/>
        </w:tabs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Ein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Vergabevermerk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ist für jede Maßnahme &gt; 1.000 € erforderlich, der nachvollziehbar begründet, warum ein bestimmtes Angebot ausgewählt wurde. (ANBest-P-konform)</w:t>
      </w:r>
    </w:p>
    <w:p w:rsidR="00000000" w:rsidDel="00000000" w:rsidP="00000000" w:rsidRDefault="00000000" w:rsidRPr="00000000" w14:paraId="00000099">
      <w:pPr>
        <w:numPr>
          <w:ilvl w:val="0"/>
          <w:numId w:val="2"/>
        </w:numPr>
        <w:tabs>
          <w:tab w:val="left" w:leader="none" w:pos="5040"/>
        </w:tabs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Angebote und Vergabevermerk gehören als Anlage zum Antrag.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Calibri" w:cs="Calibri" w:eastAsia="Calibri" w:hAnsi="Calibri"/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Projektvolumen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45.0" w:type="dxa"/>
        <w:jc w:val="left"/>
        <w:tblInd w:w="-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1395"/>
        <w:gridCol w:w="2685"/>
        <w:gridCol w:w="2820"/>
        <w:gridCol w:w="2745"/>
        <w:tblGridChange w:id="0">
          <w:tblGrid>
            <w:gridCol w:w="1395"/>
            <w:gridCol w:w="2685"/>
            <w:gridCol w:w="2820"/>
            <w:gridCol w:w="27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9E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Gesamtkosten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9F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Finanzierung </w:t>
            </w:r>
          </w:p>
          <w:p w:rsidR="00000000" w:rsidDel="00000000" w:rsidP="00000000" w:rsidRDefault="00000000" w:rsidRPr="00000000" w14:paraId="000000A0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Zuschuss in EUR Netto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A1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Finanzierung 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Eigenmittel in EUR Netto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Gesamt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line="276" w:lineRule="auto"/>
              <w:ind w:right="-2"/>
              <w:jc w:val="both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Hinweis Eigenanteil: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Die Antragstellenden bestätigen verbindlich, dass sie 10–20 % der Kosten der jeweiligen Maßnahme selbst aufbringen (je nach Höhe des Projektvolumens).</w:t>
      </w:r>
    </w:p>
    <w:p w:rsidR="00000000" w:rsidDel="00000000" w:rsidP="00000000" w:rsidRDefault="00000000" w:rsidRPr="00000000" w14:paraId="000000A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Geplanter Zeitraum für die Umsetzung der Maßnahmen</w:t>
      </w:r>
    </w:p>
    <w:p w:rsidR="00000000" w:rsidDel="00000000" w:rsidP="00000000" w:rsidRDefault="00000000" w:rsidRPr="00000000" w14:paraId="000000AB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Start: ___ / ___ / ____</w:t>
      </w:r>
    </w:p>
    <w:p w:rsidR="00000000" w:rsidDel="00000000" w:rsidP="00000000" w:rsidRDefault="00000000" w:rsidRPr="00000000" w14:paraId="000000AD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Ende: ___ / ___ / ____</w:t>
      </w:r>
    </w:p>
    <w:p w:rsidR="00000000" w:rsidDel="00000000" w:rsidP="00000000" w:rsidRDefault="00000000" w:rsidRPr="00000000" w14:paraId="000000A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Hinweis: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Die Regelfrist beträgt 9 Monate, eine einmalige Verlängerung kann beantragt werden.</w:t>
      </w:r>
    </w:p>
    <w:p w:rsidR="00000000" w:rsidDel="00000000" w:rsidP="00000000" w:rsidRDefault="00000000" w:rsidRPr="00000000" w14:paraId="000000AF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jc w:val="both"/>
        <w:rPr>
          <w:rFonts w:ascii="Calibri" w:cs="Calibri" w:eastAsia="Calibri" w:hAnsi="Calibri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ind w:left="720" w:hanging="360"/>
        <w:jc w:val="both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Weitere Anmerkungen</w:t>
      </w:r>
    </w:p>
    <w:p w:rsidR="00000000" w:rsidDel="00000000" w:rsidP="00000000" w:rsidRDefault="00000000" w:rsidRPr="00000000" w14:paraId="000000B8">
      <w:pPr>
        <w:ind w:left="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Mit der Einreichung des Hauptantrags bestätigen die Antragstellenden, dass sie die Maßnahmen gemäß Förderzweck umsetzen.</w:t>
      </w:r>
    </w:p>
    <w:p w:rsidR="00000000" w:rsidDel="00000000" w:rsidP="00000000" w:rsidRDefault="00000000" w:rsidRPr="00000000" w14:paraId="000000BA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Änderungen an Maßnahmen, Eigenanteil oder Finanzierung müssen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schriftlich beantragt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werden.</w:t>
      </w:r>
    </w:p>
    <w:p w:rsidR="00000000" w:rsidDel="00000000" w:rsidP="00000000" w:rsidRDefault="00000000" w:rsidRPr="00000000" w14:paraId="000000BB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Verwendungsnachweis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muss nach Abschluss des Projekts innerhalb von 6 Monaten postalisch bei der Clubcommission eingereicht werden.</w:t>
      </w:r>
    </w:p>
    <w:p w:rsidR="00000000" w:rsidDel="00000000" w:rsidP="00000000" w:rsidRDefault="00000000" w:rsidRPr="00000000" w14:paraId="000000BC">
      <w:pPr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36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504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5040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33340</wp:posOffset>
                </wp:positionH>
                <wp:positionV relativeFrom="paragraph">
                  <wp:posOffset>7938</wp:posOffset>
                </wp:positionV>
                <wp:extent cx="1971675" cy="412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33340</wp:posOffset>
                </wp:positionH>
                <wp:positionV relativeFrom="paragraph">
                  <wp:posOffset>7938</wp:posOffset>
                </wp:positionV>
                <wp:extent cx="1971675" cy="41275"/>
                <wp:effectExtent b="0" l="0" r="0" t="0"/>
                <wp:wrapNone/>
                <wp:docPr id="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7938</wp:posOffset>
                </wp:positionV>
                <wp:extent cx="1971675" cy="4127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3309938</wp:posOffset>
                </wp:positionH>
                <wp:positionV relativeFrom="paragraph">
                  <wp:posOffset>7938</wp:posOffset>
                </wp:positionV>
                <wp:extent cx="1971675" cy="41275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2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Ort, Datum </w:t>
        <w:tab/>
        <w:tab/>
        <w:t xml:space="preserve">Firmenstempel und Unterschrift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  <w:tab/>
        <w:t xml:space="preserve">Geschäftsführer(in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C4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3398838</wp:posOffset>
                </wp:positionH>
                <wp:positionV relativeFrom="paragraph">
                  <wp:posOffset>-4761</wp:posOffset>
                </wp:positionV>
                <wp:extent cx="1971675" cy="4127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374450" y="378000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3398838</wp:posOffset>
                </wp:positionH>
                <wp:positionV relativeFrom="paragraph">
                  <wp:posOffset>-4761</wp:posOffset>
                </wp:positionV>
                <wp:extent cx="1971675" cy="41275"/>
                <wp:effectExtent b="0" l="0" r="0" t="0"/>
                <wp:wrapNone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1675" cy="4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7">
      <w:pPr>
        <w:tabs>
          <w:tab w:val="left" w:leader="none" w:pos="5040"/>
          <w:tab w:val="left" w:leader="none" w:pos="5400"/>
        </w:tabs>
        <w:ind w:left="180" w:hanging="18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Name in Druckbuchstaben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5040"/>
          <w:tab w:val="left" w:leader="none" w:pos="540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5040"/>
          <w:tab w:val="left" w:leader="none" w:pos="5400"/>
        </w:tabs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134" w:top="1079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Arial Unicode M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  <w:sz w:val="12"/>
        <w:szCs w:val="12"/>
      </w:rPr>
    </w:pPr>
    <w:r w:rsidDel="00000000" w:rsidR="00000000" w:rsidRPr="00000000">
      <w:rPr>
        <w:color w:val="000000"/>
        <w:sz w:val="12"/>
        <w:szCs w:val="12"/>
        <w:rtl w:val="0"/>
      </w:rPr>
      <w:t xml:space="preserve">Stand 03.01.2024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1">
    <w:p w:rsidR="00000000" w:rsidDel="00000000" w:rsidP="00000000" w:rsidRDefault="00000000" w:rsidRPr="00000000" w14:paraId="000000C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Die antragstellenden Unternehmen müssen ihren Sitz, mindestens jedoch eine Betriebsstätte in Berlin haben und die Räumlichkeiten, in denen die Fördermaßnahme vollzogen werden soll, </w:t>
      </w:r>
      <w:r w:rsidDel="00000000" w:rsidR="00000000" w:rsidRPr="00000000">
        <w:rPr>
          <w:sz w:val="18"/>
          <w:szCs w:val="18"/>
          <w:rtl w:val="0"/>
        </w:rPr>
        <w:t xml:space="preserve">müssen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in Berlin liegen.</w:t>
      </w:r>
    </w:p>
  </w:footnote>
  <w:footnote w:id="0">
    <w:p w:rsidR="00000000" w:rsidDel="00000000" w:rsidP="00000000" w:rsidRDefault="00000000" w:rsidRPr="00000000" w14:paraId="000000D0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Zuschüsse aus dem Förderprogramm „Schallschutz Clubs“ sind „De-minimis“-Beihilfen gemäß den Beihilferegeln der EU-Kommission (Verordnung (EU) Nr, 1407/2013 der Kommission vom 18. Dezember 2013 über die Anwendung der Artikel 107 und 108 des Vertrags über die Arbeitsweise der Europäischen Union auf De-minimis-Beihilfen, Amtsblatt der EU L 352/1 vom 24.12.2013)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693035" cy="49784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93035" cy="4978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3127664</wp:posOffset>
          </wp:positionH>
          <wp:positionV relativeFrom="paragraph">
            <wp:posOffset>-633</wp:posOffset>
          </wp:positionV>
          <wp:extent cx="2950845" cy="490855"/>
          <wp:effectExtent b="0" l="0" r="0" t="0"/>
          <wp:wrapNone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50845" cy="49085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PTSans-regular.ttf"/><Relationship Id="rId6" Type="http://schemas.openxmlformats.org/officeDocument/2006/relationships/font" Target="fonts/PTSans-bold.ttf"/><Relationship Id="rId7" Type="http://schemas.openxmlformats.org/officeDocument/2006/relationships/font" Target="fonts/PTSans-italic.ttf"/><Relationship Id="rId8" Type="http://schemas.openxmlformats.org/officeDocument/2006/relationships/font" Target="fonts/PT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RIaGyfmENGByJCRoSru+iQAkQ==">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